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4927" w:rsidRPr="00EC5FA1" w:rsidRDefault="00F74927" w:rsidP="00F74927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  <w:r w:rsidRPr="00EC5FA1">
        <w:rPr>
          <w:b/>
          <w:sz w:val="28"/>
          <w:szCs w:val="28"/>
        </w:rPr>
        <w:t>Утвержден новый административный регламент исполнения государственной функции в сфере обеспечения безопасности дорожного движения</w:t>
      </w:r>
    </w:p>
    <w:p w:rsidR="00F74927" w:rsidRPr="00EC5FA1" w:rsidRDefault="00F74927" w:rsidP="00F74927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C5FA1">
        <w:rPr>
          <w:sz w:val="28"/>
          <w:szCs w:val="28"/>
        </w:rPr>
        <w:t>В законную силу 20.10.2017 г. вступил Приказ МВД России от 23.08.2017 г. № 664, утверждающий новый Административный регламент исполнения Министерством внутренних дел Российской Федерации государственной функции по осуществлению федерального государственного надзора за соблюдением участниками дорожного движения требований законодательства Российской Федерации в области безопасности дорожного движения.</w:t>
      </w:r>
    </w:p>
    <w:p w:rsidR="00F74927" w:rsidRPr="00EC5FA1" w:rsidRDefault="00F74927" w:rsidP="00F74927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C5FA1">
        <w:rPr>
          <w:sz w:val="28"/>
          <w:szCs w:val="28"/>
        </w:rPr>
        <w:t>Новым регламентом скорректирован перечень административных процедур. К ним отнесены надзор за дорожным движением; остановка транспортного средства; остановка пешехода; проверка документов, номеров, технического состояния транспортного средства; применение мер административного воздействия; выезд на место ДТП.</w:t>
      </w:r>
    </w:p>
    <w:p w:rsidR="00F74927" w:rsidRPr="00EC5FA1" w:rsidRDefault="00F74927" w:rsidP="00F74927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C5FA1">
        <w:rPr>
          <w:sz w:val="28"/>
          <w:szCs w:val="28"/>
        </w:rPr>
        <w:t>В административном регламенте прописаны права и обязанности участников дорожного движения, сотрудников полиции, последовательность, сроки и порядок выполнения административных процедур, досудебный (внесудебный) порядок обжалования решений и действий (бездействия) должностных лиц.</w:t>
      </w:r>
    </w:p>
    <w:p w:rsidR="00F74927" w:rsidRPr="00EC5FA1" w:rsidRDefault="00F74927" w:rsidP="00F74927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EC5FA1">
        <w:rPr>
          <w:sz w:val="28"/>
          <w:szCs w:val="28"/>
        </w:rPr>
        <w:t>В частности, предусмотрено, что сотрудники ДПС в разговоре с участниками дорожного движения обязаны быть вежливыми, тактичными, обращаться к ним на «Вы», проявлять спокойствие и выдержку, свои требования и замечания излагать в убедительной и понятной форме, исключая возможность ошибочного или двоякого их понимания, с документами граждан при проверке обращаться аккуратно, при этом документы, передаваемые участниками дорожного движения для проверки, принимаются сотрудниками</w:t>
      </w:r>
      <w:proofErr w:type="gramEnd"/>
      <w:r w:rsidRPr="00EC5FA1">
        <w:rPr>
          <w:sz w:val="28"/>
          <w:szCs w:val="28"/>
        </w:rPr>
        <w:t xml:space="preserve"> без обложек и без удерживающих устройств.</w:t>
      </w:r>
    </w:p>
    <w:p w:rsidR="00F74927" w:rsidRPr="00EC5FA1" w:rsidRDefault="00F74927" w:rsidP="00F74927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C5FA1">
        <w:rPr>
          <w:sz w:val="28"/>
          <w:szCs w:val="28"/>
        </w:rPr>
        <w:t>Сотрудник ДПС при отрицательном результате освидетельствования на состояние опьянения обязан препроводить водителя к месту отстранения от управления транспортным средством либо к месту его нахождения.</w:t>
      </w:r>
    </w:p>
    <w:p w:rsidR="00F74927" w:rsidRPr="00EC5FA1" w:rsidRDefault="00F74927" w:rsidP="00F74927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C5FA1">
        <w:rPr>
          <w:sz w:val="28"/>
          <w:szCs w:val="28"/>
        </w:rPr>
        <w:t>Закреплено, что сотрудники ДПС теперь могут предъявлять требования об остановке водителям транспортного средства вне стационарных постов. При этом предусматривается ряд новых оснований для остановки транспортного средства, к ним относится необходимость временного ограничения или запрещения движения транспортного средства, необходимость обеспечения беспрепятственного проезда автомобилей специального назначения, проверка документов, удостоверяющих личность водителя и пассажиров, если имеются основания полагать, что они подозреваются в совершении преступления или находятся в розыске.</w:t>
      </w:r>
    </w:p>
    <w:p w:rsidR="00F74927" w:rsidRPr="00EC5FA1" w:rsidRDefault="00F74927" w:rsidP="00F74927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C5FA1">
        <w:rPr>
          <w:sz w:val="28"/>
          <w:szCs w:val="28"/>
        </w:rPr>
        <w:t>Действия по осуществлению надзора за дорожным движением при наличии возможности должны производиться в поле обзора систем видеонаблюдения, размещенных в патрульных машинах и на стационарных постах, либо носимых видеорегистраторов.</w:t>
      </w:r>
    </w:p>
    <w:p w:rsidR="00F74927" w:rsidRPr="00EC5FA1" w:rsidRDefault="00F74927" w:rsidP="00F74927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C5FA1">
        <w:rPr>
          <w:sz w:val="28"/>
          <w:szCs w:val="28"/>
        </w:rPr>
        <w:lastRenderedPageBreak/>
        <w:t>Кроме того, в новом административном регламенте закреплены нормы об оформлении ДТП без участия уполномоченных сотрудников полиции, а также возможность предъявить для проверки бумажную копию информации о заключении договора ОСАГО в электронном виде.</w:t>
      </w:r>
    </w:p>
    <w:p w:rsidR="000617AC" w:rsidRPr="00F74927" w:rsidRDefault="000617AC" w:rsidP="00F74927">
      <w:bookmarkStart w:id="0" w:name="_GoBack"/>
      <w:bookmarkEnd w:id="0"/>
    </w:p>
    <w:sectPr w:rsidR="000617AC" w:rsidRPr="00F749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1EBF"/>
    <w:rsid w:val="000617AC"/>
    <w:rsid w:val="000917F6"/>
    <w:rsid w:val="001F1EBF"/>
    <w:rsid w:val="00266EC9"/>
    <w:rsid w:val="00293BA5"/>
    <w:rsid w:val="002D3540"/>
    <w:rsid w:val="00425E24"/>
    <w:rsid w:val="00981F5F"/>
    <w:rsid w:val="00AF572F"/>
    <w:rsid w:val="00B133AD"/>
    <w:rsid w:val="00BC280C"/>
    <w:rsid w:val="00C55C27"/>
    <w:rsid w:val="00C70746"/>
    <w:rsid w:val="00EE1068"/>
    <w:rsid w:val="00F74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E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EE1068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E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EE1068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435</Words>
  <Characters>2480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2018-02-12T15:12:00Z</dcterms:created>
  <dcterms:modified xsi:type="dcterms:W3CDTF">2018-02-12T15:12:00Z</dcterms:modified>
</cp:coreProperties>
</file>